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360" w:lineRule="auto"/>
        <w:rPr>
          <w:rFonts w:ascii="Simsun" w:hAnsi="Simsun" w:cs="Simsun"/>
          <w:color w:val="000000"/>
        </w:rPr>
      </w:pPr>
      <w:r>
        <w:rPr>
          <w:rFonts w:ascii="Simsun" w:hAnsi="Simsun" w:cs="Simsun"/>
          <w:color w:val="000000"/>
        </w:rPr>
        <w:t>DB4403/T 235-2022</w:t>
      </w:r>
    </w:p>
    <w:p>
      <w:pPr>
        <w:pStyle w:val="4"/>
        <w:spacing w:before="0" w:beforeAutospacing="0" w:after="0" w:afterAutospacing="0" w:line="360" w:lineRule="auto"/>
        <w:jc w:val="center"/>
        <w:rPr>
          <w:rFonts w:ascii="Simsun" w:hAnsi="Simsun" w:cs="Simsun"/>
          <w:color w:val="000000"/>
        </w:rPr>
      </w:pPr>
      <w:r>
        <w:rPr>
          <w:rFonts w:ascii="Simsun" w:hAnsi="Simsun" w:cs="Simsun"/>
          <w:b/>
          <w:color w:val="000000"/>
        </w:rPr>
        <w:t>附录C</w:t>
      </w:r>
    </w:p>
    <w:p>
      <w:pPr>
        <w:pStyle w:val="4"/>
        <w:spacing w:before="0" w:beforeAutospacing="0" w:after="0" w:afterAutospacing="0" w:line="360" w:lineRule="auto"/>
        <w:jc w:val="center"/>
        <w:rPr>
          <w:rFonts w:ascii="Simsun" w:hAnsi="Simsun" w:cs="Simsun"/>
          <w:color w:val="000000"/>
        </w:rPr>
      </w:pPr>
      <w:r>
        <w:rPr>
          <w:rFonts w:ascii="Simsun" w:hAnsi="Simsun" w:cs="Simsun"/>
          <w:b/>
          <w:color w:val="000000"/>
        </w:rPr>
        <w:t>（资料性）</w:t>
      </w:r>
    </w:p>
    <w:p>
      <w:pPr>
        <w:pStyle w:val="2"/>
        <w:spacing w:before="0" w:beforeAutospacing="0" w:after="0" w:afterAutospacing="0" w:line="360" w:lineRule="auto"/>
        <w:rPr>
          <w:rFonts w:ascii="Simsun" w:hAnsi="Simsun" w:cs="Simsun"/>
        </w:rPr>
      </w:pPr>
      <w:bookmarkStart w:id="0" w:name="_GoBack"/>
      <w:r>
        <w:rPr>
          <w:rFonts w:ascii="Simsun" w:hAnsi="Simsun" w:cs="Simsun"/>
        </w:rPr>
        <w:t>商业秘密保密协议（参考文本）</w:t>
      </w:r>
      <w:bookmarkEnd w:id="0"/>
    </w:p>
    <w:p>
      <w:pPr>
        <w:pStyle w:val="4"/>
        <w:spacing w:before="0" w:beforeAutospacing="0" w:after="0" w:afterAutospacing="0" w:line="360" w:lineRule="auto"/>
        <w:rPr>
          <w:rFonts w:ascii="Simsun" w:hAnsi="Simsun" w:cs="Simsun"/>
          <w:color w:val="000000"/>
        </w:rPr>
      </w:pPr>
      <w:r>
        <w:rPr>
          <w:rFonts w:ascii="Simsun" w:hAnsi="Simsun" w:cs="Simsun"/>
          <w:color w:val="000000"/>
        </w:rPr>
        <w:t>甲方（用人单位、披露方）：</w:t>
      </w:r>
      <w:r>
        <w:rPr>
          <w:rFonts w:ascii="Simsun" w:hAnsi="Simsun" w:cs="Simsun"/>
          <w:color w:val="000000"/>
          <w:u w:val="single"/>
        </w:rPr>
        <w:t>        </w:t>
      </w:r>
      <w:r>
        <w:rPr>
          <w:rFonts w:ascii="Simsun" w:hAnsi="Simsun" w:cs="Simsun"/>
          <w:color w:val="000000"/>
        </w:rPr>
        <w:t> </w:t>
      </w:r>
    </w:p>
    <w:p>
      <w:pPr>
        <w:pStyle w:val="4"/>
        <w:spacing w:before="0" w:beforeAutospacing="0" w:after="0" w:afterAutospacing="0" w:line="360" w:lineRule="auto"/>
        <w:rPr>
          <w:rFonts w:ascii="Simsun" w:hAnsi="Simsun" w:cs="Simsun"/>
          <w:color w:val="000000"/>
        </w:rPr>
      </w:pPr>
      <w:r>
        <w:rPr>
          <w:rFonts w:ascii="Simsun" w:hAnsi="Simsun" w:cs="Simsun"/>
          <w:color w:val="000000"/>
        </w:rPr>
        <w:t>法定代表人：</w:t>
      </w:r>
      <w:r>
        <w:rPr>
          <w:rFonts w:ascii="Simsun" w:hAnsi="Simsun" w:cs="Simsun"/>
          <w:color w:val="000000"/>
          <w:u w:val="single"/>
        </w:rPr>
        <w:t>        </w:t>
      </w:r>
    </w:p>
    <w:p>
      <w:pPr>
        <w:pStyle w:val="4"/>
        <w:spacing w:before="0" w:beforeAutospacing="0" w:after="0" w:afterAutospacing="0" w:line="360" w:lineRule="auto"/>
        <w:rPr>
          <w:rFonts w:ascii="Simsun" w:hAnsi="Simsun" w:cs="Simsun"/>
          <w:color w:val="000000"/>
        </w:rPr>
      </w:pPr>
      <w:r>
        <w:rPr>
          <w:rFonts w:ascii="Simsun" w:hAnsi="Simsun" w:cs="Simsun"/>
          <w:color w:val="000000"/>
        </w:rPr>
        <w:t>统一社会信用代码：</w:t>
      </w:r>
      <w:r>
        <w:rPr>
          <w:rFonts w:ascii="Simsun" w:hAnsi="Simsun" w:cs="Simsun"/>
          <w:color w:val="000000"/>
          <w:u w:val="single"/>
        </w:rPr>
        <w:t>        </w:t>
      </w:r>
    </w:p>
    <w:p>
      <w:pPr>
        <w:pStyle w:val="4"/>
        <w:spacing w:before="0" w:beforeAutospacing="0" w:after="0" w:afterAutospacing="0" w:line="360" w:lineRule="auto"/>
        <w:rPr>
          <w:rFonts w:ascii="Simsun" w:hAnsi="Simsun" w:cs="Simsun"/>
          <w:color w:val="000000"/>
        </w:rPr>
      </w:pPr>
      <w:r>
        <w:rPr>
          <w:rFonts w:ascii="Simsun" w:hAnsi="Simsun" w:cs="Simsun"/>
          <w:color w:val="000000"/>
        </w:rPr>
        <w:t>电话；</w:t>
      </w:r>
      <w:r>
        <w:rPr>
          <w:rFonts w:ascii="Simsun" w:hAnsi="Simsun" w:cs="Simsun"/>
          <w:color w:val="000000"/>
          <w:u w:val="single"/>
        </w:rPr>
        <w:t>        </w:t>
      </w:r>
    </w:p>
    <w:p>
      <w:pPr>
        <w:pStyle w:val="4"/>
        <w:spacing w:before="0" w:beforeAutospacing="0" w:after="0" w:afterAutospacing="0" w:line="360" w:lineRule="auto"/>
        <w:rPr>
          <w:rFonts w:ascii="Simsun" w:hAnsi="Simsun" w:cs="Simsun"/>
          <w:color w:val="000000"/>
        </w:rPr>
      </w:pPr>
      <w:r>
        <w:rPr>
          <w:rFonts w:ascii="Simsun" w:hAnsi="Simsun" w:cs="Simsun"/>
          <w:color w:val="000000"/>
        </w:rPr>
        <w:t>传真：</w:t>
      </w:r>
      <w:r>
        <w:rPr>
          <w:rFonts w:ascii="Simsun" w:hAnsi="Simsun" w:cs="Simsun"/>
          <w:color w:val="000000"/>
          <w:u w:val="single"/>
        </w:rPr>
        <w:t>        </w:t>
      </w:r>
    </w:p>
    <w:p>
      <w:pPr>
        <w:pStyle w:val="4"/>
        <w:spacing w:before="0" w:beforeAutospacing="0" w:after="0" w:afterAutospacing="0" w:line="360" w:lineRule="auto"/>
        <w:rPr>
          <w:rFonts w:ascii="Simsun" w:hAnsi="Simsun" w:cs="Simsun"/>
          <w:color w:val="000000"/>
        </w:rPr>
      </w:pPr>
      <w:r>
        <w:rPr>
          <w:rFonts w:ascii="Simsun" w:hAnsi="Simsun" w:cs="Simsun"/>
          <w:color w:val="000000"/>
        </w:rPr>
        <w:t>地址：</w:t>
      </w:r>
      <w:r>
        <w:rPr>
          <w:rFonts w:ascii="Simsun" w:hAnsi="Simsun" w:cs="Simsun"/>
          <w:color w:val="000000"/>
          <w:u w:val="single"/>
        </w:rPr>
        <w:t>        </w:t>
      </w:r>
    </w:p>
    <w:p>
      <w:pPr>
        <w:pStyle w:val="4"/>
        <w:spacing w:before="0" w:beforeAutospacing="0" w:after="0" w:afterAutospacing="0" w:line="360" w:lineRule="auto"/>
        <w:rPr>
          <w:rFonts w:ascii="Simsun" w:hAnsi="Simsun" w:cs="Simsun"/>
          <w:color w:val="000000"/>
        </w:rPr>
      </w:pPr>
      <w:r>
        <w:rPr>
          <w:rFonts w:ascii="Simsun" w:hAnsi="Simsun" w:cs="Simsun"/>
          <w:color w:val="000000"/>
        </w:rPr>
        <w:t>乙方（劳动者、接受方）：</w:t>
      </w:r>
      <w:r>
        <w:rPr>
          <w:rFonts w:ascii="Simsun" w:hAnsi="Simsun" w:cs="Simsun"/>
          <w:color w:val="000000"/>
          <w:u w:val="single"/>
        </w:rPr>
        <w:t>        </w:t>
      </w:r>
    </w:p>
    <w:p>
      <w:pPr>
        <w:pStyle w:val="4"/>
        <w:spacing w:before="0" w:beforeAutospacing="0" w:after="0" w:afterAutospacing="0" w:line="360" w:lineRule="auto"/>
        <w:rPr>
          <w:rFonts w:ascii="Simsun" w:hAnsi="Simsun" w:cs="Simsun"/>
          <w:color w:val="000000"/>
        </w:rPr>
      </w:pPr>
      <w:r>
        <w:rPr>
          <w:rFonts w:ascii="Simsun" w:hAnsi="Simsun" w:cs="Simsun"/>
          <w:color w:val="000000"/>
        </w:rPr>
        <w:t>居民身份证号码：</w:t>
      </w:r>
      <w:r>
        <w:rPr>
          <w:rFonts w:ascii="Simsun" w:hAnsi="Simsun" w:cs="Simsun"/>
          <w:color w:val="000000"/>
          <w:u w:val="single"/>
        </w:rPr>
        <w:t>        </w:t>
      </w:r>
    </w:p>
    <w:p>
      <w:pPr>
        <w:pStyle w:val="4"/>
        <w:spacing w:before="0" w:beforeAutospacing="0" w:after="0" w:afterAutospacing="0" w:line="360" w:lineRule="auto"/>
        <w:rPr>
          <w:rFonts w:ascii="Simsun" w:hAnsi="Simsun" w:cs="Simsun"/>
          <w:color w:val="000000"/>
        </w:rPr>
      </w:pPr>
      <w:r>
        <w:rPr>
          <w:rFonts w:ascii="Simsun" w:hAnsi="Simsun" w:cs="Simsun"/>
          <w:color w:val="000000"/>
        </w:rPr>
        <w:t>电话：</w:t>
      </w:r>
      <w:r>
        <w:rPr>
          <w:rFonts w:ascii="Simsun" w:hAnsi="Simsun" w:cs="Simsun"/>
          <w:color w:val="000000"/>
          <w:u w:val="single"/>
        </w:rPr>
        <w:t>        </w:t>
      </w:r>
    </w:p>
    <w:p>
      <w:pPr>
        <w:pStyle w:val="4"/>
        <w:spacing w:before="0" w:beforeAutospacing="0" w:after="0" w:afterAutospacing="0" w:line="360" w:lineRule="auto"/>
        <w:rPr>
          <w:rFonts w:ascii="Simsun" w:hAnsi="Simsun" w:cs="Simsun"/>
          <w:color w:val="000000"/>
        </w:rPr>
      </w:pPr>
      <w:r>
        <w:rPr>
          <w:rFonts w:ascii="Simsun" w:hAnsi="Simsun" w:cs="Simsun"/>
          <w:color w:val="000000"/>
        </w:rPr>
        <w:t>职务：</w:t>
      </w:r>
      <w:r>
        <w:rPr>
          <w:rFonts w:ascii="Simsun" w:hAnsi="Simsun" w:cs="Simsun"/>
          <w:color w:val="000000"/>
          <w:u w:val="single"/>
        </w:rPr>
        <w:t>        </w:t>
      </w:r>
    </w:p>
    <w:p>
      <w:pPr>
        <w:pStyle w:val="4"/>
        <w:spacing w:before="0" w:beforeAutospacing="0" w:after="0" w:afterAutospacing="0" w:line="360" w:lineRule="auto"/>
        <w:rPr>
          <w:rFonts w:ascii="Simsun" w:hAnsi="Simsun" w:cs="Simsun"/>
          <w:color w:val="000000"/>
        </w:rPr>
      </w:pPr>
      <w:r>
        <w:rPr>
          <w:rFonts w:ascii="Simsun" w:hAnsi="Simsun" w:cs="Simsun"/>
          <w:color w:val="000000"/>
        </w:rPr>
        <w:t>住址：</w:t>
      </w:r>
      <w:r>
        <w:rPr>
          <w:rFonts w:ascii="Simsun" w:hAnsi="Simsun" w:cs="Simsun"/>
          <w:color w:val="000000"/>
          <w:u w:val="single"/>
        </w:rPr>
        <w:t>        </w:t>
      </w:r>
    </w:p>
    <w:p>
      <w:pPr>
        <w:pStyle w:val="4"/>
        <w:spacing w:before="0" w:beforeAutospacing="0" w:after="0" w:afterAutospacing="0" w:line="360" w:lineRule="auto"/>
        <w:rPr>
          <w:rFonts w:ascii="Simsun" w:hAnsi="Simsun" w:cs="Simsun"/>
          <w:color w:val="000000"/>
        </w:rPr>
      </w:pPr>
      <w:r>
        <w:rPr>
          <w:rFonts w:ascii="Simsun" w:hAnsi="Simsun" w:cs="Simsun"/>
          <w:color w:val="000000"/>
        </w:rPr>
        <w:t>甲、乙双方根据《中华人民共和国反不正当竞争法》《中华人民共和国劳动合同法》及国家、地方有关规定，双方本着平等自愿、协商一致、诚实守信的原则，为保护甲方商业秘密，于</w:t>
      </w:r>
      <w:r>
        <w:rPr>
          <w:rFonts w:ascii="Simsun" w:hAnsi="Simsun" w:cs="Simsun"/>
          <w:color w:val="000000"/>
          <w:u w:val="single"/>
        </w:rPr>
        <w:t>    </w:t>
      </w:r>
      <w:r>
        <w:rPr>
          <w:rFonts w:ascii="Simsun" w:hAnsi="Simsun" w:cs="Simsun"/>
          <w:color w:val="000000"/>
        </w:rPr>
        <w:t>年</w:t>
      </w:r>
      <w:r>
        <w:rPr>
          <w:rFonts w:ascii="Simsun" w:hAnsi="Simsun" w:cs="Simsun"/>
          <w:color w:val="000000"/>
          <w:u w:val="single"/>
        </w:rPr>
        <w:t>    </w:t>
      </w:r>
      <w:r>
        <w:rPr>
          <w:rFonts w:ascii="Simsun" w:hAnsi="Simsun" w:cs="Simsun"/>
          <w:color w:val="000000"/>
        </w:rPr>
        <w:t>月</w:t>
      </w:r>
      <w:r>
        <w:rPr>
          <w:rFonts w:ascii="Simsun" w:hAnsi="Simsun" w:cs="Simsun"/>
          <w:color w:val="000000"/>
          <w:u w:val="single"/>
        </w:rPr>
        <w:t>    </w:t>
      </w:r>
      <w:r>
        <w:rPr>
          <w:rFonts w:ascii="Simsun" w:hAnsi="Simsun" w:cs="Simsun"/>
          <w:color w:val="000000"/>
        </w:rPr>
        <w:t>日（以下简称“生效日”）在中华人民共和国</w:t>
      </w:r>
      <w:r>
        <w:rPr>
          <w:rFonts w:ascii="Simsun" w:hAnsi="Simsun" w:cs="Simsun"/>
          <w:color w:val="000000"/>
          <w:u w:val="single"/>
        </w:rPr>
        <w:t>        </w:t>
      </w:r>
      <w:r>
        <w:rPr>
          <w:rFonts w:ascii="Simsun" w:hAnsi="Simsun" w:cs="Simsun"/>
          <w:color w:val="000000"/>
        </w:rPr>
        <w:t>（具体签署地址）签署本保密协议以共同执行：</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rPr>
        <w:t>合同目的描述</w:t>
      </w:r>
    </w:p>
    <w:p>
      <w:pPr>
        <w:pStyle w:val="4"/>
        <w:spacing w:before="0" w:beforeAutospacing="0" w:after="0" w:afterAutospacing="0" w:line="360" w:lineRule="auto"/>
        <w:rPr>
          <w:rFonts w:ascii="Simsun" w:hAnsi="Simsun" w:cs="Simsun"/>
          <w:color w:val="000000"/>
        </w:rPr>
      </w:pPr>
      <w:r>
        <w:rPr>
          <w:rFonts w:ascii="Simsun" w:hAnsi="Simsun" w:cs="Simsun"/>
          <w:color w:val="000000"/>
        </w:rPr>
        <w:t>乙方了解甲方就其产品、研发、制造、营销、管理、客户、计算机（程序）、营运模式等业务及相关技术、服务投入庞大资金及人力物力，享有经济效益及商誉；乙方知悉参与并接触第三条（保密信息范围的条款）所述各项业务机密资料系基于甲方对乙方履行本协议之信赖。乙方若未履行或违反本协议规定，将对第三条（保密信息范围的条款）以及投资、经营、商誉或经济权益产生不利影响，甚至产生直接或间接损害，构成不公平竞争，影响产业公平秩序等，甲方将依据中华人民共和国相关法律、法规等追究其相应法律责任。</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rPr>
        <w:t>术语定义</w:t>
      </w:r>
    </w:p>
    <w:p>
      <w:pPr>
        <w:pStyle w:val="4"/>
        <w:spacing w:before="0" w:beforeAutospacing="0" w:after="0" w:afterAutospacing="0" w:line="360" w:lineRule="auto"/>
        <w:rPr>
          <w:rFonts w:ascii="Simsun" w:hAnsi="Simsun" w:cs="Simsun"/>
          <w:color w:val="000000"/>
        </w:rPr>
      </w:pPr>
      <w:r>
        <w:rPr>
          <w:rFonts w:ascii="Simsun" w:hAnsi="Simsun" w:cs="Simsun"/>
          <w:color w:val="000000"/>
        </w:rPr>
        <w:t>本协议所称商业秘密，是指企业在生产经营过程中形成的不为公众所知悉，具有商业价值并经权利人釆取相应保密措施的技术信息和经营信息。</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rPr>
        <w:t>保密信息的范围</w:t>
      </w:r>
    </w:p>
    <w:p>
      <w:pPr>
        <w:pStyle w:val="4"/>
        <w:spacing w:before="0" w:beforeAutospacing="0" w:after="0" w:afterAutospacing="0" w:line="360" w:lineRule="auto"/>
        <w:rPr>
          <w:rFonts w:ascii="Simsun" w:hAnsi="Simsun" w:cs="Simsun"/>
          <w:color w:val="000000"/>
        </w:rPr>
      </w:pPr>
      <w:r>
        <w:rPr>
          <w:rFonts w:ascii="Simsun" w:hAnsi="Simsun" w:cs="Simsun"/>
          <w:color w:val="000000"/>
        </w:rPr>
        <w:t>经双方确认，乙方在甲方任职期间，因履行职务己经或将要接触或知悉甲方的商业秘密，包括但不限于以下内容:</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甲方的客户、员工、管理人员及顾问的名单、联系方式及其他相关信息，包括但不限于姓名、联系电话(移动和固定电话)、电子邮件地址、即时通讯方式或社交网络地址(QQ、MSN、Skype、微信、易信、来往、Line、微博、空间等)、家庭地址等任何足以识别、联系客户、员工、管理人员及顾问的信息；</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与甲方经营活动有关的合同文本及法律文书；</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甲方经营活动中涉及的关键价格信息；</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甲方日常经营管理中的会议决议、会议纪要、谈判与磋商细节等资料；</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甲方的具体经营状况及经营策略(如营业额、销售数据、负债、库存、经营方针、投资决策意向、产品定价、服务策略、市场分析、广告策略、定价策略、营销策略等)；</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与甲方资产、财务有关的信息(如存货、现金等资产的存放地、保险箱密码、数量、价值等，以及财务报表、账簿、凭证等)；</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与甲方人事、管理制度有关的资料(如劳动合同、人事资料、管理资料、培训资料、工资薪酬及福利待遇资料、奖惩情况等)；</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甲方的知识产权、专有技术等信息(如产品设计、产品图纸、生产制造工艺及技术、计算机软件程序、数据库、技术数据、专利技术、版权信息、科研成果等)：</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根据法律、法规规定以及本协议约定需要保密的其他与技术和经营活动有关的信息。</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rPr>
        <w:t>保密信息的例外</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在披露时或披露前，已为公众所知晓的信息或资料；</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能证明从甲方获得相关信息时乙方已经熟知的资料或信息；</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由第三方合法提供给乙方的非保密资料或信息：</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未使用甲方的技术资料，由乙方在日常业务中独立学习或研究获得的知识、信息或资料。</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rPr>
        <w:t>保密义务的期限</w:t>
      </w:r>
    </w:p>
    <w:p>
      <w:pPr>
        <w:pStyle w:val="4"/>
        <w:spacing w:before="0" w:beforeAutospacing="0" w:after="0" w:afterAutospacing="0" w:line="360" w:lineRule="auto"/>
        <w:rPr>
          <w:rFonts w:ascii="Simsun" w:hAnsi="Simsun" w:cs="Simsun"/>
          <w:color w:val="000000"/>
        </w:rPr>
      </w:pPr>
      <w:r>
        <w:rPr>
          <w:rFonts w:ascii="Simsun" w:hAnsi="Simsun" w:cs="Simsun"/>
          <w:color w:val="000000"/>
        </w:rPr>
        <w:t>本协议的有效期为本协议签订之日起至双方解除或者终止劳动关系后</w:t>
      </w:r>
      <w:r>
        <w:rPr>
          <w:rFonts w:ascii="Simsun" w:hAnsi="Simsun" w:cs="Simsun"/>
          <w:color w:val="000000"/>
          <w:u w:val="single"/>
        </w:rPr>
        <w:t>    </w:t>
      </w:r>
      <w:r>
        <w:rPr>
          <w:rFonts w:ascii="Simsun" w:hAnsi="Simsun" w:cs="Simsun"/>
          <w:color w:val="000000"/>
        </w:rPr>
        <w:t>年止。其中涉及国家机密的，依照《中华人民共和国保守国家秘密法》及相关法律法规的规定执行。</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rPr>
        <w:t>保密义务的效力</w:t>
      </w:r>
    </w:p>
    <w:p>
      <w:pPr>
        <w:pStyle w:val="4"/>
        <w:spacing w:before="0" w:beforeAutospacing="0" w:after="0" w:afterAutospacing="0" w:line="360" w:lineRule="auto"/>
        <w:rPr>
          <w:rFonts w:ascii="Simsun" w:hAnsi="Simsun" w:cs="Simsun"/>
          <w:color w:val="000000"/>
        </w:rPr>
      </w:pPr>
      <w:r>
        <w:rPr>
          <w:rFonts w:ascii="Simsun" w:hAnsi="Simsun" w:cs="Simsun"/>
          <w:color w:val="000000"/>
        </w:rPr>
        <w:t>乙方确认，在与甲方的劳动关系存续期间，需在任何地域内遵守本协议约定之保密义务。乙方不得以该地域不能够或者不具备形成甲方的实际竞争关系为理由，要求甲方排除本协议约定之保密义务。</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rPr>
        <w:t>积极保密义务</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如乙方须对外使用甲方所披露的信息时，不确定该信息是否为保密信息，需向甲方书面征询，由甲方给予书面答复。</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乙方应自甲方按要求向其提供保密信息之日起，对相关信息予以保密，不得向任何第三方披露上述信息。</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为使乙方更好地履行木协议约定之保密义务，甲方应该对乙方进行保密教育及培训。</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rPr>
        <w:t>消极保密义务</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于任职期间或离职后所知悉、接触、持有、使用之机密资料及密码，系甲方或其客户赖以经营之重要资产，乙方应以善良管理人的注意义务釆取有效的措施保护该机密资料及密码，且乙方于任职期间或离职后均不以任何方式泄露或将该机密资料及密码交付给第三人。</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了解甲方所有电脑及其软件使用管理等信息（包括电脑数量、品牌、软件套数、名称、使用状况等）均系甲方之经营秘密，属乙方应保密范围，乙方应以善良管理人的注意义务采取一切适当措施保管之，未经甲方事先同意不得以任何方式提供或池露予任何第三方（包括甲方内部其它无关员工以及甲方外部人员等）。未经甲方事前-书面同意不得私自复制、备份或以任何方式私自或为他人留存电脑所安装之任何软件（包括系统软件及应用软件等）。</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了解甲方设有专门的对外发言及信息披露制度，乙方承诺严格遵守该发言及信息披露制度。乙方了解在甲方依法公布或披露甲方任何营运信息前，乙方不得擅自向第三人告知、传播或提供有关甲方的任何机密资料。</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同意甲方对商业秘密之定义和界定，无论故意或过失、无论以任何形式泄露甲方商业秘密均属违约或违法行为（含犯罪行为），甲方有权视情节和危害程度，采取对商业秘密保护措施，并要求赔偿相关损失。乙方亦同意配合甲方调查，包括但不限于问话、交待事件过程、交付或保存事件相关资料及设备，同意甲方将存储资料、电脑邮件等封存、保全，根据甲方立场配合甲方进行控告和调查。</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乙方确认知晓甲方薪资保密的相关规定并承诺严格遵守执行，不告知别人自己的薪资、奖金收入及发放情况，不探听、议论、盗取、阅览别人薪资、奖金之相关情况和资料。</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了解甲方设有诚信廉洁相关规约，乙方应严格遵守，即不向甲方交易对象（包括协力厂商、客户、供货商或服务商等，且无论交易是否成交）约定或索取任何不正当利益，包括回扣、佣金、不当馈赠或招待等。</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乙方承诺于任职期间或离职后不为自己或他人之利益，唆使或利诱甲方及其关联企业员工离职或违背职务。</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乙方承诺不进行贪污、挪用、侵占、盗窃甲方资金或财产或侵犯商业秘密之行为。</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乙方承诺，未经事先披露并经同意，应要求乙方承担违约责任。</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rPr>
        <w:t>知识产权条款</w:t>
      </w:r>
    </w:p>
    <w:p>
      <w:pPr>
        <w:pStyle w:val="4"/>
        <w:spacing w:before="0" w:beforeAutospacing="0" w:after="0" w:afterAutospacing="0" w:line="360" w:lineRule="auto"/>
        <w:rPr>
          <w:rFonts w:ascii="Simsun" w:hAnsi="Simsun" w:cs="Simsun"/>
          <w:color w:val="000000"/>
        </w:rPr>
      </w:pPr>
      <w:r>
        <w:rPr>
          <w:rFonts w:ascii="Simsun" w:hAnsi="Simsun" w:cs="Simsun"/>
          <w:color w:val="000000"/>
        </w:rPr>
        <w:t>不论以明示或默示方式，甲方应该对所披露信息享有所有权或其他权利，保证未侵犯第三方的知识产权，如乙方因使用甲方的信息损害了第三人的权利，贝乙方应立即停止使用该信息，并且由甲方赔偿第三方的损失，乙方不构成违约，此情形仅限于乙方因工作需要而正当使用该信息。</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rPr>
        <w:t>通知规则</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一方在本协议履行过程中向另一方发出或者提供的所有通知、文件、文书、资料等，均以本协议所列明的地址送达，一方向另一方手机或电子邮箱发送的短信或电子邮件亦视为已送达另一方。</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如一方迁址、变更电话、电邮，应当书面通知另一方，未履行书面通知义务的，一方按原地址邮寄相关材料或通知相关信息即视为已履行送达义务。当面交付上述材料的，在交付之时视为送达；以邮寄、短信、电邮方式交付的，寄出、发出或者投邮后即视为送达。</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rPr>
        <w:t>离职事宜</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乙方所占有、使用、监督或管理的知识产权有关的资料、机密资料为甲方财产，乙方应于离职时悉数交还甲方并保证不留有任何复制版本。</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乙方在办理离职手续时，应依甲方要求以书面形式再次确认本协议所述义务，并接受甲方安排的离职面谈，签署相关的承诺书等文件。</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乙方接受其他用人单位聘用或与他人合伙、合作或合资之前，应将签署本协议的相关义务通知新用人单位、合伙人、合作者或合资者。</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rPr>
        <w:t>信息载体</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同意，乙方所持有或保管的记录着甲方保密信息的一切载体均归甲方所有。前述载体包括但不限于设备、光盘、磁盘、磁带、笔记本、文件、备忘录、报告、案卷、样品、账簿、信件、清单、软件程序、录像带、幻灯片或其他书面、图示记录等。乙方应当于离职时，或于甲方提出要求时，将前述载体交付给甲方。</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若载体是由乙方自备的，且保密信息可以从载体上消除或复制出来，甲方有权随时要求乙方将保密信息复制到甲方享有所有权的其他载体上，并把原载体上的保密信息消除，否则视为乙方已同意将这些载体的所有权转让给甲方，甲方有权不予以返还该载体，但须向乙方支付该载体经济价值相对应的费用补偿。</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rPr>
        <w:t>违约责任</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违反本协议任何保密义务（包括但不限于保密义务、禁止引诱与招揽义务，下同）的规定或不按约定履行乙方的保密义务将构成重大违约行为，乙方须承担违约责任。双方约定，本协议项下之违约金（以下简称“违约金”），其违约金数额相当于乙方解除或者终止劳动合同前</w:t>
      </w:r>
      <w:r>
        <w:rPr>
          <w:rFonts w:ascii="Simsun" w:hAnsi="Simsun" w:cs="Simsun"/>
          <w:color w:val="000000"/>
          <w:u w:val="single"/>
        </w:rPr>
        <w:t>    </w:t>
      </w:r>
      <w:r>
        <w:rPr>
          <w:rFonts w:ascii="Simsun" w:hAnsi="Simsun" w:cs="Simsun"/>
          <w:color w:val="000000"/>
        </w:rPr>
        <w:t>个月（不足12个月的按折合成12个月的标准计算）核定工资与奖金总和的</w:t>
      </w:r>
      <w:r>
        <w:rPr>
          <w:rFonts w:ascii="Simsun" w:hAnsi="Simsun" w:cs="Simsun"/>
          <w:color w:val="000000"/>
          <w:u w:val="single"/>
        </w:rPr>
        <w:t>    %</w:t>
      </w:r>
      <w:r>
        <w:rPr>
          <w:rFonts w:ascii="Simsun" w:hAnsi="Simsun" w:cs="Simsun"/>
          <w:color w:val="000000"/>
        </w:rPr>
        <w:t>。若甲方曾向乙方支付保密费的，在乙方违反本协议约定之保密义务时，除支付上述违约金外，乙方还应将甲方已经累计支付的保密费全部退还给甲方。若乙方的违约行为同时侵犯了甲方的商业秘密等相关权利的，甲方可以选择根据本协议之约定要求乙方承担相应的违约责任，或根据有关法律、法规之规定要求乙方承担相应的侵权责任。</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为便于计算乙方违约/侵权行为给甲方造成的损失，双方进一步约定，因乙方如下行为造成甲方实际损失的计算标准如下：</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乙方违反本协议约定，泄露、倒卖甲方客户信息及/或接触、鼓动、劝说、引诱或招揽甲方客户停止入金、进行出金、至其他甲方开户或解除与甲方的交易协议等造成甲方损失的计算公式：</w:t>
      </w:r>
    </w:p>
    <w:p>
      <w:pPr>
        <w:pStyle w:val="4"/>
        <w:spacing w:before="0" w:beforeAutospacing="0" w:after="0" w:afterAutospacing="0" w:line="360" w:lineRule="auto"/>
        <w:rPr>
          <w:rFonts w:ascii="Simsun" w:hAnsi="Simsun" w:cs="Simsun"/>
          <w:color w:val="000000"/>
        </w:rPr>
      </w:pPr>
      <w:r>
        <w:rPr>
          <w:rFonts w:ascii="Simsun" w:hAnsi="Simsun" w:cs="Simsun"/>
          <w:color w:val="000000"/>
        </w:rPr>
        <w:t>甲方损失=［涉及甲方客户数量X（甲方单一客户开发成本+甲方单一客户年度平均交易手续费）］</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乙方违反本协议约定，接触、鼓动、劝说、引诱或招揽甲方员工从甲方离职去其他甲方或实体工作或提供服务，造成甲方损失的计算公式：</w:t>
      </w:r>
    </w:p>
    <w:p>
      <w:pPr>
        <w:pStyle w:val="4"/>
        <w:spacing w:before="0" w:beforeAutospacing="0" w:after="0" w:afterAutospacing="0" w:line="360" w:lineRule="auto"/>
        <w:rPr>
          <w:rFonts w:ascii="Simsun" w:hAnsi="Simsun" w:cs="Simsun"/>
          <w:color w:val="000000"/>
        </w:rPr>
      </w:pPr>
      <w:r>
        <w:rPr>
          <w:rFonts w:ascii="Simsun" w:hAnsi="Simsun" w:cs="Simsun"/>
          <w:color w:val="000000"/>
        </w:rPr>
        <w:t>甲方损失=［涉及甲方客户数量X（甲方单一员工招聘成本+甲方单一员工的年度平均工资）］</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在任何情况下，若甲方实际损失根据上述标准计算出来的金额或根据其他标准计算出来的金额少于本协议约定的违约金标准的，则双方同意根据本协议约定的违约金标准作为认定甲方实际损失的依据。</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rPr>
        <w:t>免责事由</w:t>
      </w:r>
    </w:p>
    <w:p>
      <w:pPr>
        <w:pStyle w:val="4"/>
        <w:spacing w:before="0" w:beforeAutospacing="0" w:after="0" w:afterAutospacing="0" w:line="360" w:lineRule="auto"/>
        <w:rPr>
          <w:rFonts w:ascii="Simsun" w:hAnsi="Simsun" w:cs="Simsun"/>
          <w:color w:val="000000"/>
        </w:rPr>
      </w:pPr>
      <w:r>
        <w:rPr>
          <w:rFonts w:ascii="Simsun" w:hAnsi="Simsun" w:cs="Simsun"/>
          <w:color w:val="000000"/>
        </w:rPr>
        <w:t>如任何政府部门要求乙方披露保密信息，乙方应及时给予甲方书面通知，足以使甲方能够寻求保护或其他适当的救济。如甲方没有获得保护或救济，或丧失取得保护或救济的权利，乙方应仅在法律要求的范围内向政府部门披露相关保密信息，并且应尽合理措施根据甲方的要求对保密信息进行任何修改，并为披露的任何保密信息取得保密待遇。</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rPr>
        <w:t>保密费</w:t>
      </w:r>
    </w:p>
    <w:p>
      <w:pPr>
        <w:pStyle w:val="4"/>
        <w:spacing w:before="0" w:beforeAutospacing="0" w:after="0" w:afterAutospacing="0" w:line="360" w:lineRule="auto"/>
        <w:rPr>
          <w:rFonts w:ascii="Simsun" w:hAnsi="Simsun" w:cs="Simsun"/>
          <w:color w:val="000000"/>
        </w:rPr>
      </w:pPr>
      <w:r>
        <w:rPr>
          <w:rFonts w:ascii="Simsun" w:hAnsi="Simsun" w:cs="Simsun"/>
          <w:color w:val="000000"/>
        </w:rPr>
        <w:t>本协议保密费为：</w:t>
      </w:r>
      <w:r>
        <w:rPr>
          <w:rFonts w:ascii="Simsun" w:hAnsi="Simsun" w:cs="Simsun"/>
          <w:color w:val="000000"/>
          <w:u w:val="single"/>
        </w:rPr>
        <w:t>        </w:t>
      </w:r>
      <w:r>
        <w:rPr>
          <w:rFonts w:ascii="Simsun" w:hAnsi="Simsun" w:cs="Simsun"/>
          <w:color w:val="000000"/>
        </w:rPr>
        <w:t>，保密费从</w:t>
      </w:r>
      <w:r>
        <w:rPr>
          <w:rFonts w:ascii="Simsun" w:hAnsi="Simsun" w:cs="Simsun"/>
          <w:color w:val="000000"/>
          <w:u w:val="single"/>
        </w:rPr>
        <w:t>    </w:t>
      </w:r>
      <w:r>
        <w:rPr>
          <w:rFonts w:ascii="Simsun" w:hAnsi="Simsun" w:cs="Simsun"/>
          <w:color w:val="000000"/>
        </w:rPr>
        <w:t>年</w:t>
      </w:r>
      <w:r>
        <w:rPr>
          <w:rFonts w:ascii="Simsun" w:hAnsi="Simsun" w:cs="Simsun"/>
          <w:color w:val="000000"/>
          <w:u w:val="single"/>
        </w:rPr>
        <w:t>    </w:t>
      </w:r>
      <w:r>
        <w:rPr>
          <w:rFonts w:ascii="Simsun" w:hAnsi="Simsun" w:cs="Simsun"/>
          <w:color w:val="000000"/>
        </w:rPr>
        <w:t>月</w:t>
      </w:r>
      <w:r>
        <w:rPr>
          <w:rFonts w:ascii="Simsun" w:hAnsi="Simsun" w:cs="Simsun"/>
          <w:color w:val="000000"/>
          <w:u w:val="single"/>
        </w:rPr>
        <w:t>    </w:t>
      </w:r>
      <w:r>
        <w:rPr>
          <w:rFonts w:ascii="Simsun" w:hAnsi="Simsun" w:cs="Simsun"/>
          <w:color w:val="000000"/>
        </w:rPr>
        <w:t>日开始，按月支付，由甲方于每月的</w:t>
      </w:r>
      <w:r>
        <w:rPr>
          <w:rFonts w:ascii="Simsun" w:hAnsi="Simsun" w:cs="Simsun"/>
          <w:color w:val="000000"/>
          <w:u w:val="single"/>
        </w:rPr>
        <w:t>    </w:t>
      </w:r>
      <w:r>
        <w:rPr>
          <w:rFonts w:ascii="Simsun" w:hAnsi="Simsun" w:cs="Simsun"/>
          <w:color w:val="000000"/>
        </w:rPr>
        <w:t>日通过乙方的银行账户支付。乙方银行账户如下：</w:t>
      </w:r>
    </w:p>
    <w:p>
      <w:pPr>
        <w:pStyle w:val="4"/>
        <w:spacing w:before="0" w:beforeAutospacing="0" w:after="0" w:afterAutospacing="0" w:line="360" w:lineRule="auto"/>
        <w:rPr>
          <w:rFonts w:ascii="Simsun" w:hAnsi="Simsun" w:cs="Simsun"/>
          <w:color w:val="000000"/>
        </w:rPr>
      </w:pPr>
      <w:r>
        <w:rPr>
          <w:rFonts w:ascii="Simsun" w:hAnsi="Simsun" w:cs="Simsun"/>
          <w:color w:val="000000"/>
        </w:rPr>
        <w:t>开户名称：</w:t>
      </w:r>
      <w:r>
        <w:rPr>
          <w:rFonts w:ascii="Simsun" w:hAnsi="Simsun" w:cs="Simsun"/>
          <w:color w:val="000000"/>
          <w:u w:val="single"/>
        </w:rPr>
        <w:t>        </w:t>
      </w:r>
      <w:r>
        <w:rPr>
          <w:rFonts w:ascii="Simsun" w:hAnsi="Simsun" w:cs="Simsun"/>
          <w:color w:val="000000"/>
        </w:rPr>
        <w:t> </w:t>
      </w:r>
    </w:p>
    <w:p>
      <w:pPr>
        <w:pStyle w:val="4"/>
        <w:spacing w:before="0" w:beforeAutospacing="0" w:after="0" w:afterAutospacing="0" w:line="360" w:lineRule="auto"/>
        <w:rPr>
          <w:rFonts w:ascii="Simsun" w:hAnsi="Simsun" w:cs="Simsun"/>
          <w:color w:val="000000"/>
        </w:rPr>
      </w:pPr>
      <w:r>
        <w:rPr>
          <w:rFonts w:ascii="Simsun" w:hAnsi="Simsun" w:cs="Simsun"/>
          <w:color w:val="000000"/>
        </w:rPr>
        <w:t>银行账号：</w:t>
      </w:r>
      <w:r>
        <w:rPr>
          <w:rFonts w:ascii="Simsun" w:hAnsi="Simsun" w:cs="Simsun"/>
          <w:color w:val="000000"/>
          <w:u w:val="single"/>
        </w:rPr>
        <w:t>        </w:t>
      </w:r>
      <w:r>
        <w:rPr>
          <w:rFonts w:ascii="Simsun" w:hAnsi="Simsun" w:cs="Simsun"/>
          <w:color w:val="000000"/>
        </w:rPr>
        <w:t> </w:t>
      </w:r>
    </w:p>
    <w:p>
      <w:pPr>
        <w:pStyle w:val="4"/>
        <w:spacing w:before="0" w:beforeAutospacing="0" w:after="0" w:afterAutospacing="0" w:line="360" w:lineRule="auto"/>
        <w:rPr>
          <w:rFonts w:ascii="Simsun" w:hAnsi="Simsun" w:cs="Simsun"/>
          <w:color w:val="000000"/>
        </w:rPr>
      </w:pPr>
      <w:r>
        <w:rPr>
          <w:rFonts w:ascii="Simsun" w:hAnsi="Simsun" w:cs="Simsun"/>
          <w:color w:val="000000"/>
        </w:rPr>
        <w:t>开户行：</w:t>
      </w:r>
      <w:r>
        <w:rPr>
          <w:rFonts w:ascii="Simsun" w:hAnsi="Simsun" w:cs="Simsun"/>
          <w:color w:val="000000"/>
          <w:u w:val="single"/>
        </w:rPr>
        <w:t>        </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rPr>
        <w:t>合同的解除</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双方协商确定，出现下列情形之一的，本协议自行解除或终止：</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保密期限届满；</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甲方宣布解密；</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甲方保密事项已经公开。</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rPr>
        <w:t>纠纷解决程序与管辖</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对因本协议或本协议各方的权利和义务而发生的或与之有关的任何事项和争议、诉讼或程序，本协议双方均选择以下第</w:t>
      </w:r>
      <w:r>
        <w:rPr>
          <w:rFonts w:ascii="Simsun" w:hAnsi="Simsun" w:cs="Simsun"/>
          <w:color w:val="000000"/>
          <w:u w:val="single"/>
        </w:rPr>
        <w:t>    </w:t>
      </w:r>
      <w:r>
        <w:rPr>
          <w:rFonts w:ascii="Simsun" w:hAnsi="Simsun" w:cs="Simsun"/>
          <w:color w:val="000000"/>
        </w:rPr>
        <w:t>种方式解决：</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向本协议签订地人民法院提请诉讼；</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向</w:t>
      </w:r>
      <w:r>
        <w:rPr>
          <w:rFonts w:ascii="Simsun" w:hAnsi="Simsun" w:cs="Simsun"/>
          <w:color w:val="000000"/>
          <w:u w:val="single"/>
        </w:rPr>
        <w:t>        </w:t>
      </w:r>
      <w:r>
        <w:rPr>
          <w:rFonts w:ascii="Simsun" w:hAnsi="Simsun" w:cs="Simsun"/>
          <w:color w:val="000000"/>
        </w:rPr>
        <w:t>仲裁委员会申请仲裁。</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若协议履行过程中双方发生诉讼或仲裁，在诉讼或仲裁进行期间，除正在进行诉讼或仲裁的部分或直接和实质性地受到诉讼或仲裁影响的条款外，本协议其余条款应当继续履行。</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rPr>
        <w:t>其他</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本协议自甲乙双方签字盖章之日起生效，且未经双方书面协议不得补充或修改。本协议签署、履行、解释和争议解决均适用中华人民共和国法律。</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本协议一式</w:t>
      </w:r>
      <w:r>
        <w:rPr>
          <w:rFonts w:ascii="Simsun" w:hAnsi="Simsun" w:cs="Simsun"/>
          <w:color w:val="000000"/>
          <w:u w:val="single"/>
        </w:rPr>
        <w:t>    </w:t>
      </w:r>
      <w:r>
        <w:rPr>
          <w:rFonts w:ascii="Simsun" w:hAnsi="Simsun" w:cs="Simsun"/>
          <w:color w:val="000000"/>
        </w:rPr>
        <w:t>份，双方各执</w:t>
      </w:r>
      <w:r>
        <w:rPr>
          <w:rFonts w:ascii="Simsun" w:hAnsi="Simsun" w:cs="Simsun"/>
          <w:color w:val="000000"/>
          <w:u w:val="single"/>
        </w:rPr>
        <w:t>    </w:t>
      </w:r>
      <w:r>
        <w:rPr>
          <w:rFonts w:ascii="Simsun" w:hAnsi="Simsun" w:cs="Simsun"/>
          <w:color w:val="000000"/>
        </w:rPr>
        <w:t>份，具有同等法律效力。</w:t>
      </w:r>
    </w:p>
    <w:p>
      <w:pPr>
        <w:pStyle w:val="4"/>
        <w:spacing w:before="0" w:beforeAutospacing="0" w:after="0" w:afterAutospacing="0" w:line="360" w:lineRule="auto"/>
        <w:jc w:val="center"/>
        <w:rPr>
          <w:rFonts w:ascii="Simsun" w:hAnsi="Simsun" w:cs="Simsun"/>
          <w:color w:val="000000"/>
        </w:rPr>
      </w:pPr>
      <w:r>
        <w:rPr>
          <w:rFonts w:ascii="Simsun" w:hAnsi="Simsun" w:cs="Simsun"/>
          <w:color w:val="000000"/>
        </w:rPr>
        <w:t>（以下无正文）</w:t>
      </w:r>
    </w:p>
    <w:p>
      <w:pPr>
        <w:pStyle w:val="4"/>
        <w:spacing w:before="0" w:beforeAutospacing="0" w:after="0" w:afterAutospacing="0" w:line="360" w:lineRule="auto"/>
        <w:rPr>
          <w:rFonts w:ascii="Simsun" w:hAnsi="Simsun" w:cs="Simsun"/>
          <w:color w:val="000000"/>
        </w:rPr>
      </w:pPr>
    </w:p>
    <w:p>
      <w:pPr>
        <w:pStyle w:val="4"/>
        <w:spacing w:before="0" w:beforeAutospacing="0" w:after="0" w:afterAutospacing="0" w:line="360" w:lineRule="auto"/>
        <w:rPr>
          <w:rFonts w:ascii="Simsun" w:hAnsi="Simsun" w:cs="Simsun"/>
          <w:color w:val="000000"/>
        </w:rPr>
      </w:pPr>
      <w:r>
        <w:rPr>
          <w:rFonts w:ascii="Simsun" w:hAnsi="Simsun" w:cs="Simsun"/>
          <w:b/>
          <w:color w:val="000000"/>
        </w:rPr>
        <w:t>甲方：</w:t>
      </w:r>
      <w:r>
        <w:rPr>
          <w:rFonts w:ascii="Simsun" w:hAnsi="Simsun" w:cs="Simsun"/>
          <w:color w:val="000000"/>
        </w:rPr>
        <w:t>（盖章）</w:t>
      </w:r>
    </w:p>
    <w:p>
      <w:pPr>
        <w:pStyle w:val="4"/>
        <w:spacing w:before="0" w:beforeAutospacing="0" w:after="0" w:afterAutospacing="0" w:line="360" w:lineRule="auto"/>
        <w:rPr>
          <w:rFonts w:ascii="Simsun" w:hAnsi="Simsun" w:cs="Simsun"/>
          <w:color w:val="000000"/>
        </w:rPr>
      </w:pPr>
      <w:r>
        <w:rPr>
          <w:rFonts w:ascii="Simsun" w:hAnsi="Simsun" w:cs="Simsun"/>
          <w:color w:val="000000"/>
        </w:rPr>
        <w:t>法定代表人/授权代表:</w:t>
      </w:r>
    </w:p>
    <w:p>
      <w:pPr>
        <w:pStyle w:val="4"/>
        <w:spacing w:before="0" w:beforeAutospacing="0" w:after="0" w:afterAutospacing="0" w:line="360" w:lineRule="auto"/>
        <w:rPr>
          <w:rFonts w:ascii="Simsun" w:hAnsi="Simsun" w:cs="Simsun"/>
          <w:color w:val="000000"/>
        </w:rPr>
      </w:pPr>
    </w:p>
    <w:p>
      <w:pPr>
        <w:pStyle w:val="4"/>
        <w:spacing w:before="0" w:beforeAutospacing="0" w:after="0" w:afterAutospacing="0" w:line="360" w:lineRule="auto"/>
        <w:rPr>
          <w:rFonts w:ascii="Simsun" w:hAnsi="Simsun" w:cs="Simsun"/>
          <w:color w:val="000000"/>
        </w:rPr>
      </w:pPr>
      <w:r>
        <w:rPr>
          <w:rFonts w:ascii="Simsun" w:hAnsi="Simsun" w:cs="Simsun"/>
          <w:color w:val="000000"/>
        </w:rPr>
        <w:t>日期：</w:t>
      </w:r>
    </w:p>
    <w:p>
      <w:pPr>
        <w:pStyle w:val="4"/>
        <w:spacing w:before="0" w:beforeAutospacing="0" w:after="0" w:afterAutospacing="0" w:line="360" w:lineRule="auto"/>
        <w:rPr>
          <w:rFonts w:ascii="Simsun" w:hAnsi="Simsun" w:cs="Simsun"/>
          <w:color w:val="000000"/>
        </w:rPr>
      </w:pPr>
    </w:p>
    <w:p>
      <w:pPr>
        <w:pStyle w:val="4"/>
        <w:spacing w:before="0" w:beforeAutospacing="0" w:after="0" w:afterAutospacing="0" w:line="360" w:lineRule="auto"/>
        <w:rPr>
          <w:rFonts w:ascii="Simsun" w:hAnsi="Simsun" w:cs="Simsun"/>
          <w:color w:val="000000"/>
        </w:rPr>
      </w:pPr>
      <w:r>
        <w:rPr>
          <w:rFonts w:ascii="Simsun" w:hAnsi="Simsun" w:cs="Simsun"/>
          <w:b/>
          <w:color w:val="000000"/>
        </w:rPr>
        <w:t>乙方：</w:t>
      </w:r>
    </w:p>
    <w:p>
      <w:pPr>
        <w:pStyle w:val="4"/>
        <w:spacing w:before="0" w:beforeAutospacing="0" w:after="0" w:afterAutospacing="0" w:line="360" w:lineRule="auto"/>
        <w:rPr>
          <w:rFonts w:ascii="Simsun" w:hAnsi="Simsun" w:cs="Simsun"/>
          <w:color w:val="000000"/>
        </w:rPr>
      </w:pPr>
    </w:p>
    <w:p>
      <w:pPr>
        <w:pStyle w:val="4"/>
        <w:spacing w:before="0" w:beforeAutospacing="0" w:after="0" w:afterAutospacing="0" w:line="360" w:lineRule="auto"/>
        <w:rPr>
          <w:rFonts w:ascii="Simsun" w:hAnsi="Simsun" w:cs="Simsun"/>
          <w:color w:val="000000"/>
        </w:rPr>
      </w:pPr>
      <w:r>
        <w:rPr>
          <w:rFonts w:ascii="Simsun" w:hAnsi="Simsun" w:cs="Simsun"/>
          <w:color w:val="000000"/>
        </w:rPr>
        <w:t>日期：</w:t>
      </w:r>
    </w:p>
    <w:p/>
    <w:sectPr>
      <w:footerReference r:id="rId3" w:type="default"/>
      <w:pgSz w:w="11895" w:h="16845"/>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Simsun">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end"/>
    </w:r>
    <w:r>
      <w:t>页 / 共</w:t>
    </w:r>
    <w:r>
      <w:fldChar w:fldCharType="begin"/>
    </w:r>
    <w:r>
      <w:instrText xml:space="preserve">NUMPAGES</w:instrText>
    </w:r>
    <w:r>
      <w:fldChar w:fldCharType="end"/>
    </w:r>
    <w: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E7332"/>
    <w:multiLevelType w:val="multilevel"/>
    <w:tmpl w:val="373E7332"/>
    <w:lvl w:ilvl="0" w:tentative="0">
      <w:start w:val="1"/>
      <w:numFmt w:val="chineseCountingThousand"/>
      <w:lvlText w:val="第%1条 "/>
      <w:lvlJc w:val="left"/>
      <w:pPr>
        <w:ind w:left="0"/>
      </w:pPr>
    </w:lvl>
    <w:lvl w:ilvl="1" w:tentative="0">
      <w:start w:val="1"/>
      <w:numFmt w:val="decimalHalfWidth"/>
      <w:lvlText w:val="%2. "/>
      <w:lvlJc w:val="left"/>
      <w:pPr>
        <w:ind w:left="0"/>
      </w:pPr>
    </w:lvl>
    <w:lvl w:ilvl="2" w:tentative="0">
      <w:start w:val="1"/>
      <w:numFmt w:val="decimalHalfWidth"/>
      <w:lvlText w:val="（%3）"/>
      <w:lvlJc w:val="left"/>
      <w:pPr>
        <w:ind w:left="0"/>
      </w:pPr>
    </w:lvl>
    <w:lvl w:ilvl="3" w:tentative="0">
      <w:start w:val="1"/>
      <w:numFmt w:val="lowerLetter"/>
      <w:lvlText w:val="%4. "/>
      <w:lvlJc w:val="left"/>
      <w:pPr>
        <w:ind w:left="0"/>
      </w:pPr>
    </w:lvl>
    <w:lvl w:ilvl="4" w:tentative="0">
      <w:start w:val="1"/>
      <w:numFmt w:val="lowerLetter"/>
      <w:lvlText w:val="（%5）"/>
      <w:lvlJc w:val="left"/>
      <w:pPr>
        <w:ind w:left="0"/>
      </w:pPr>
    </w:lvl>
    <w:lvl w:ilvl="5" w:tentative="0">
      <w:start w:val="1"/>
      <w:numFmt w:val="lowerRoman"/>
      <w:lvlText w:val="%6 "/>
      <w:lvlJc w:val="left"/>
      <w:pPr>
        <w:ind w:left="0"/>
      </w:pPr>
    </w:lvl>
    <w:lvl w:ilvl="6" w:tentative="0">
      <w:start w:val="1"/>
      <w:numFmt w:val="decimalHalfWidth"/>
      <w:lvlText w:val="%7. "/>
      <w:lvlJc w:val="left"/>
      <w:pPr>
        <w:ind w:left="0"/>
      </w:pPr>
    </w:lvl>
    <w:lvl w:ilvl="7" w:tentative="0">
      <w:start w:val="1"/>
      <w:numFmt w:val="decimalHalfWidth"/>
      <w:lvlText w:val="（%8）"/>
      <w:lvlJc w:val="left"/>
      <w:pPr>
        <w:ind w:left="0"/>
      </w:pPr>
    </w:lvl>
    <w:lvl w:ilvl="8" w:tentative="0">
      <w:start w:val="1"/>
      <w:numFmt w:val="lowerLetter"/>
      <w:lvlText w:val="%9. "/>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FE888"/>
    <w:rsid w:val="724FE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36"/>
    </w:rPr>
  </w:style>
  <w:style w:type="paragraph" w:styleId="3">
    <w:name w:val="heading 3"/>
    <w:basedOn w:val="1"/>
    <w:next w:val="1"/>
    <w:qFormat/>
    <w:uiPriority w:val="9"/>
    <w:pPr>
      <w:keepLines/>
      <w:spacing w:before="280" w:beforeAutospacing="0" w:after="280" w:afterAutospacing="0"/>
      <w:outlineLvl w:val="1"/>
    </w:pPr>
    <w:rPr>
      <w:b/>
      <w:color w:val="000000"/>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99"/>
    <w:pPr>
      <w:spacing w:before="100" w:beforeAutospacing="1" w:after="100" w:afterAutospacing="1"/>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2024-09-06T07:49:00Z</dcterms:created>
  <dc:creator>稳如泰山</dc:creator>
  <cp:lastModifiedBy>稳如泰山</cp:lastModifiedBy>
  <dcterms:modified xsi:type="dcterms:W3CDTF">2024-09-06T07:50:07Z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C3455EBAE0B9F3C6A243DA66CC7575F3_41</vt:lpwstr>
  </property>
</Properties>
</file>